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36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IBM NAAN MUDHALVAN</w:t>
      </w:r>
    </w:p>
    <w:p>
      <w:pPr>
        <w:spacing w:before="0" w:after="200" w:line="36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SKILL UP</w:t>
      </w: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PROJECT TITLE:  NOISE POLLUTION MONITORING</w:t>
      </w:r>
    </w:p>
    <w:p>
      <w:pPr>
        <w:spacing w:before="0" w:after="200" w:line="360"/>
        <w:ind w:right="0" w:left="0" w:firstLine="0"/>
        <w:jc w:val="both"/>
        <w:rPr>
          <w:rFonts w:ascii="Times New Roman" w:hAnsi="Times New Roman" w:cs="Times New Roman" w:eastAsia="Times New Roman"/>
          <w:b/>
          <w:color w:val="auto"/>
          <w:spacing w:val="0"/>
          <w:position w:val="0"/>
          <w:sz w:val="36"/>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COLLEGE: PERI INSTITUTE OF TECHNOLOGY</w:t>
      </w:r>
    </w:p>
    <w:p>
      <w:pPr>
        <w:spacing w:before="0" w:after="20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DEPT: ELECTRONICS AND COMMUNICATION ENGINEERING</w:t>
      </w: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DOMAIN: INTERNET OF THINGS (IOT)</w:t>
      </w:r>
    </w:p>
    <w:p>
      <w:pPr>
        <w:spacing w:before="0" w:after="200" w:line="360"/>
        <w:ind w:right="0" w:left="0" w:firstLine="0"/>
        <w:jc w:val="both"/>
        <w:rPr>
          <w:rFonts w:ascii="Times New Roman" w:hAnsi="Times New Roman" w:cs="Times New Roman" w:eastAsia="Times New Roman"/>
          <w:b/>
          <w:color w:val="auto"/>
          <w:spacing w:val="0"/>
          <w:position w:val="0"/>
          <w:sz w:val="40"/>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Submitted By</w:t>
      </w:r>
    </w:p>
    <w:p>
      <w:pPr>
        <w:spacing w:before="0" w:after="200" w:line="360"/>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MONISHA E   (au411521106035)</w:t>
      </w:r>
    </w:p>
    <w:p>
      <w:pPr>
        <w:spacing w:before="0" w:after="200" w:line="240"/>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               </w:t>
      </w:r>
    </w:p>
    <w:p>
      <w:pPr>
        <w:spacing w:before="0" w:after="200" w:line="240"/>
        <w:ind w:right="0" w:left="0" w:firstLine="0"/>
        <w:jc w:val="left"/>
        <w:rPr>
          <w:rFonts w:ascii="Times New Roman" w:hAnsi="Times New Roman" w:cs="Times New Roman" w:eastAsia="Times New Roman"/>
          <w:b/>
          <w:color w:val="auto"/>
          <w:spacing w:val="0"/>
          <w:position w:val="0"/>
          <w:sz w:val="40"/>
          <w:shd w:fill="auto" w:val="clear"/>
        </w:rPr>
      </w:pPr>
      <w:r>
        <w:object w:dxaOrig="7799" w:dyaOrig="4199">
          <v:rect xmlns:o="urn:schemas-microsoft-com:office:office" xmlns:v="urn:schemas-microsoft-com:vml" id="rectole0000000000" style="width:389.950000pt;height:209.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40"/>
        <w:ind w:right="0" w:left="0" w:firstLine="0"/>
        <w:jc w:val="left"/>
        <w:rPr>
          <w:rFonts w:ascii="Times New Roman" w:hAnsi="Times New Roman" w:cs="Times New Roman" w:eastAsia="Times New Roman"/>
          <w:b/>
          <w:color w:val="auto"/>
          <w:spacing w:val="0"/>
          <w:position w:val="0"/>
          <w:sz w:val="40"/>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40"/>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PHASE-4:</w:t>
      </w:r>
    </w:p>
    <w:p>
      <w:pPr>
        <w:numPr>
          <w:ilvl w:val="0"/>
          <w:numId w:val="9"/>
        </w:numPr>
        <w:spacing w:before="0" w:after="200" w:line="360"/>
        <w:ind w:right="0" w:left="720" w:hanging="720"/>
        <w:jc w:val="both"/>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Objective of this Phase:</w:t>
      </w:r>
    </w:p>
    <w:p>
      <w:pPr>
        <w:numPr>
          <w:ilvl w:val="0"/>
          <w:numId w:val="9"/>
        </w:numPr>
        <w:spacing w:before="0" w:after="0" w:line="360"/>
        <w:ind w:right="0" w:left="720"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It helps identify work locations where there are noise problems, employees who may be exposed to noise levels that can cause hearing loss, and where additional noise measurements need to be made. This information also helps determine appropriate noise control measures that need to be put in place.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                      </w:t>
      </w:r>
    </w:p>
    <w:p>
      <w:pPr>
        <w:spacing w:before="0" w:after="200" w:line="240"/>
        <w:ind w:right="0" w:left="72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8"/>
          <w:shd w:fill="auto" w:val="clear"/>
        </w:rPr>
      </w:pPr>
    </w:p>
    <w:p>
      <w:pPr>
        <w:numPr>
          <w:ilvl w:val="0"/>
          <w:numId w:val="14"/>
        </w:numPr>
        <w:spacing w:before="0" w:after="20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40"/>
          <w:shd w:fill="auto" w:val="clear"/>
        </w:rPr>
        <w:t xml:space="preserve">Feature Engineering:</w:t>
      </w:r>
    </w:p>
    <w:p>
      <w:pPr>
        <w:numPr>
          <w:ilvl w:val="0"/>
          <w:numId w:val="14"/>
        </w:numPr>
        <w:spacing w:before="0" w:after="20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You get notifications for SMS, Calls, calendar, email, WhatsaApp, LinkedIn, Instagram, FB messenger, Skype, Twitter, Facebook, YouTube, Gmail, Snapchat and Telegram, as long as the notification feature is turned on and your phone and smartwatch are in BT range and in sync.What are the features of noise pollution.In addition to causing hearing loss, excessive noise exposure can raise blood pressure and pulse rates, cause irritability, anxiety, and mental fatigue, and interfere with sleep, recreation, and personal communication.</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16"/>
        </w:numPr>
        <w:spacing w:before="0" w:after="200" w:line="360"/>
        <w:ind w:right="0" w:left="720" w:hanging="720"/>
        <w:jc w:val="both"/>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Features of Noise Pollution Monitoring:</w:t>
      </w:r>
    </w:p>
    <w:p>
      <w:pPr>
        <w:numPr>
          <w:ilvl w:val="0"/>
          <w:numId w:val="16"/>
        </w:numPr>
        <w:spacing w:before="0" w:after="200" w:line="360"/>
        <w:ind w:right="0" w:left="124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Noise is Monitored Using a Sound Level Meter (SLM).A sound level meter (SLM) can measure sound at different frequencies (called octave band analysis) and record sound clips to determine the source of noise pollution.</w:t>
      </w:r>
    </w:p>
    <w:p>
      <w:pPr>
        <w:numPr>
          <w:ilvl w:val="0"/>
          <w:numId w:val="16"/>
        </w:numPr>
        <w:spacing w:before="0" w:after="200" w:line="360"/>
        <w:ind w:right="0" w:left="124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Noise pollution - Wikipedia Noise pollution is associated with several health conditions, including cardiovascular disorders, hypertension, high stress levels, tinnitus, hearing loss, sleep disturbances, and other harmful and disturbing effects.</w:t>
      </w:r>
    </w:p>
    <w:p>
      <w:pPr>
        <w:spacing w:before="0" w:after="200" w:line="360"/>
        <w:ind w:right="0" w:left="1245" w:firstLine="0"/>
        <w:jc w:val="both"/>
        <w:rPr>
          <w:rFonts w:ascii="Times New Roman" w:hAnsi="Times New Roman" w:cs="Times New Roman" w:eastAsia="Times New Roman"/>
          <w:color w:val="auto"/>
          <w:spacing w:val="0"/>
          <w:position w:val="0"/>
          <w:sz w:val="28"/>
          <w:shd w:fill="auto" w:val="clear"/>
        </w:rPr>
      </w:pPr>
    </w:p>
    <w:p>
      <w:pPr>
        <w:numPr>
          <w:ilvl w:val="0"/>
          <w:numId w:val="19"/>
        </w:numPr>
        <w:spacing w:before="0" w:after="200" w:line="360"/>
        <w:ind w:right="0" w:left="720" w:hanging="72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Real time working:</w:t>
      </w:r>
    </w:p>
    <w:p>
      <w:pPr>
        <w:spacing w:before="0" w:after="200" w:line="360"/>
        <w:ind w:right="0" w:left="1245"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step by step working is given below:</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1 : </w:t>
      </w:r>
      <w:r>
        <w:rPr>
          <w:rFonts w:ascii="Times New Roman" w:hAnsi="Times New Roman" w:cs="Times New Roman" w:eastAsia="Times New Roman"/>
          <w:color w:val="auto"/>
          <w:spacing w:val="0"/>
          <w:position w:val="0"/>
          <w:sz w:val="28"/>
          <w:shd w:fill="auto" w:val="clear"/>
        </w:rPr>
        <w:t xml:space="preserve">Connect all the components according to the step by step procedure mentioned in Phase-3.      </w:t>
      </w: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object w:dxaOrig="4555" w:dyaOrig="2551">
          <v:rect xmlns:o="urn:schemas-microsoft-com:office:office" xmlns:v="urn:schemas-microsoft-com:vml" id="rectole0000000001" style="width:227.750000pt;height:127.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color w:val="auto"/>
          <w:spacing w:val="0"/>
          <w:position w:val="0"/>
          <w:sz w:val="28"/>
          <w:shd w:fill="auto" w:val="clear"/>
        </w:rPr>
        <w:t xml:space="preserve">        </w:t>
      </w: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2 : </w:t>
      </w:r>
      <w:r>
        <w:rPr>
          <w:rFonts w:ascii="Times New Roman" w:hAnsi="Times New Roman" w:cs="Times New Roman" w:eastAsia="Times New Roman"/>
          <w:color w:val="auto"/>
          <w:spacing w:val="0"/>
          <w:position w:val="0"/>
          <w:sz w:val="28"/>
          <w:shd w:fill="auto" w:val="clear"/>
        </w:rPr>
        <w:t xml:space="preserve">Power ON the circuit and it will show like this in the LCD           Display.</w:t>
      </w:r>
    </w:p>
    <w:p>
      <w:pPr>
        <w:spacing w:before="0" w:after="2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object w:dxaOrig="4170" w:dyaOrig="2773">
          <v:rect xmlns:o="urn:schemas-microsoft-com:office:office" xmlns:v="urn:schemas-microsoft-com:vml" id="rectole0000000002" style="width:208.500000pt;height:138.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p>
      <w:pPr>
        <w:spacing w:before="0" w:after="2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3 : </w:t>
      </w:r>
      <w:r>
        <w:rPr>
          <w:rFonts w:ascii="Times New Roman" w:hAnsi="Times New Roman" w:cs="Times New Roman" w:eastAsia="Times New Roman"/>
          <w:color w:val="auto"/>
          <w:spacing w:val="0"/>
          <w:position w:val="0"/>
          <w:sz w:val="28"/>
          <w:shd w:fill="auto" w:val="clear"/>
        </w:rPr>
        <w:t xml:space="preserve">First,  the  empty plases to the  noise pollution.</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object w:dxaOrig="4231" w:dyaOrig="2814">
          <v:rect xmlns:o="urn:schemas-microsoft-com:office:office" xmlns:v="urn:schemas-microsoft-com:vml" id="rectole0000000003" style="width:211.550000pt;height:140.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4 : </w:t>
      </w:r>
      <w:r>
        <w:rPr>
          <w:rFonts w:ascii="Times New Roman" w:hAnsi="Times New Roman" w:cs="Times New Roman" w:eastAsia="Times New Roman"/>
          <w:color w:val="auto"/>
          <w:spacing w:val="0"/>
          <w:position w:val="0"/>
          <w:sz w:val="28"/>
          <w:shd w:fill="auto" w:val="clear"/>
        </w:rPr>
        <w:t xml:space="preserve">When the empty plases, it will display as empty.</w: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object w:dxaOrig="6641" w:dyaOrig="4555">
          <v:rect xmlns:o="urn:schemas-microsoft-com:office:office" xmlns:v="urn:schemas-microsoft-com:vml" id="rectole0000000004" style="width:332.050000pt;height:227.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5 : </w:t>
      </w:r>
      <w:r>
        <w:rPr>
          <w:rFonts w:ascii="Times New Roman" w:hAnsi="Times New Roman" w:cs="Times New Roman" w:eastAsia="Times New Roman"/>
          <w:color w:val="auto"/>
          <w:spacing w:val="0"/>
          <w:position w:val="0"/>
          <w:sz w:val="28"/>
          <w:shd w:fill="auto" w:val="clear"/>
        </w:rPr>
        <w:t xml:space="preserve">When the empty plases is 49% filled, it will display like this.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6 : </w:t>
      </w:r>
      <w:r>
        <w:rPr>
          <w:rFonts w:ascii="Times New Roman" w:hAnsi="Times New Roman" w:cs="Times New Roman" w:eastAsia="Times New Roman"/>
          <w:color w:val="auto"/>
          <w:spacing w:val="0"/>
          <w:position w:val="0"/>
          <w:sz w:val="28"/>
          <w:shd w:fill="auto" w:val="clear"/>
        </w:rPr>
        <w:t xml:space="preserve">The chart is updated for every 50 seconds. For 33% Noise, the chart is given as,</w:t>
      </w:r>
    </w:p>
    <w:p>
      <w:pPr>
        <w:spacing w:before="0" w:after="20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7 : </w:t>
      </w:r>
      <w:r>
        <w:rPr>
          <w:rFonts w:ascii="Times New Roman" w:hAnsi="Times New Roman" w:cs="Times New Roman" w:eastAsia="Times New Roman"/>
          <w:color w:val="auto"/>
          <w:spacing w:val="0"/>
          <w:position w:val="0"/>
          <w:sz w:val="28"/>
          <w:shd w:fill="auto" w:val="clear"/>
        </w:rPr>
        <w:t xml:space="preserve">When the Noise monitoring is 66% filled, it will display like this,</w:t>
      </w:r>
    </w:p>
    <w:p>
      <w:pPr>
        <w:spacing w:before="0" w:after="200" w:line="240"/>
        <w:ind w:right="0" w:left="0" w:firstLine="0"/>
        <w:jc w:val="center"/>
        <w:rPr>
          <w:rFonts w:ascii="Times New Roman" w:hAnsi="Times New Roman" w:cs="Times New Roman" w:eastAsia="Times New Roman"/>
          <w:color w:val="auto"/>
          <w:spacing w:val="0"/>
          <w:position w:val="0"/>
          <w:sz w:val="28"/>
          <w:shd w:fill="auto" w:val="clear"/>
        </w:rPr>
      </w:pPr>
      <w:r>
        <w:object w:dxaOrig="4677" w:dyaOrig="3503">
          <v:rect xmlns:o="urn:schemas-microsoft-com:office:office" xmlns:v="urn:schemas-microsoft-com:vml" id="rectole0000000005" style="width:233.850000pt;height:175.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8 : </w:t>
      </w:r>
      <w:r>
        <w:rPr>
          <w:rFonts w:ascii="Times New Roman" w:hAnsi="Times New Roman" w:cs="Times New Roman" w:eastAsia="Times New Roman"/>
          <w:color w:val="auto"/>
          <w:spacing w:val="0"/>
          <w:position w:val="0"/>
          <w:sz w:val="28"/>
          <w:shd w:fill="auto" w:val="clear"/>
        </w:rPr>
        <w:t xml:space="preserve">For 66% Noise, the chart is given as,</w:t>
      </w:r>
    </w:p>
    <w:p>
      <w:pPr>
        <w:spacing w:before="0" w:after="20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9 : </w:t>
      </w:r>
      <w:r>
        <w:rPr>
          <w:rFonts w:ascii="Times New Roman" w:hAnsi="Times New Roman" w:cs="Times New Roman" w:eastAsia="Times New Roman"/>
          <w:color w:val="auto"/>
          <w:spacing w:val="0"/>
          <w:position w:val="0"/>
          <w:sz w:val="28"/>
          <w:shd w:fill="auto" w:val="clear"/>
        </w:rPr>
        <w:t xml:space="preserve">When the Noise Monitoring is 100% filled, it will display like this.</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r>
        <w:object w:dxaOrig="4981" w:dyaOrig="3948">
          <v:rect xmlns:o="urn:schemas-microsoft-com:office:office" xmlns:v="urn:schemas-microsoft-com:vml" id="rectole0000000006" style="width:249.050000pt;height:197.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Step 10 : </w:t>
      </w:r>
      <w:r>
        <w:rPr>
          <w:rFonts w:ascii="Times New Roman" w:hAnsi="Times New Roman" w:cs="Times New Roman" w:eastAsia="Times New Roman"/>
          <w:color w:val="auto"/>
          <w:spacing w:val="0"/>
          <w:position w:val="0"/>
          <w:sz w:val="28"/>
          <w:shd w:fill="auto" w:val="clear"/>
        </w:rPr>
        <w:t xml:space="preserve">For 100% Noise Monitoring, the chart is given as</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object w:dxaOrig="4231" w:dyaOrig="2834">
          <v:rect xmlns:o="urn:schemas-microsoft-com:office:office" xmlns:v="urn:schemas-microsoft-com:vml" id="rectole0000000007" style="width:211.550000pt;height:141.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44"/>
        </w:numPr>
        <w:spacing w:before="0" w:after="200" w:line="360"/>
        <w:ind w:right="0" w:left="720" w:hanging="72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Advantages:</w:t>
      </w:r>
    </w:p>
    <w:p>
      <w:pPr>
        <w:numPr>
          <w:ilvl w:val="0"/>
          <w:numId w:val="44"/>
        </w:numPr>
        <w:spacing w:before="0" w:after="200" w:line="360"/>
        <w:ind w:right="0" w:left="1245"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Real-time Monitoring</w:t>
      </w:r>
    </w:p>
    <w:p>
      <w:pPr>
        <w:numPr>
          <w:ilvl w:val="0"/>
          <w:numId w:val="44"/>
        </w:numPr>
        <w:spacing w:before="0" w:after="200" w:line="360"/>
        <w:ind w:right="0" w:left="1245"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Efficient Resource Allocation</w:t>
      </w:r>
    </w:p>
    <w:p>
      <w:pPr>
        <w:numPr>
          <w:ilvl w:val="0"/>
          <w:numId w:val="44"/>
        </w:numPr>
        <w:spacing w:before="0" w:after="200" w:line="360"/>
        <w:ind w:right="0" w:left="1245"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Leak Detection and Prevention</w:t>
      </w:r>
    </w:p>
    <w:p>
      <w:pPr>
        <w:numPr>
          <w:ilvl w:val="0"/>
          <w:numId w:val="44"/>
        </w:numPr>
        <w:spacing w:before="0" w:after="200" w:line="360"/>
        <w:ind w:right="0" w:left="1245"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Remote control and Automation</w:t>
      </w:r>
    </w:p>
    <w:p>
      <w:pPr>
        <w:numPr>
          <w:ilvl w:val="0"/>
          <w:numId w:val="44"/>
        </w:numPr>
        <w:spacing w:before="0" w:after="200" w:line="360"/>
        <w:ind w:right="0" w:left="1245"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Predictive Maintenance</w:t>
      </w:r>
    </w:p>
    <w:p>
      <w:pPr>
        <w:numPr>
          <w:ilvl w:val="0"/>
          <w:numId w:val="44"/>
        </w:numPr>
        <w:spacing w:before="0" w:after="200" w:line="360"/>
        <w:ind w:right="0" w:left="1245"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Data-Driven Insights</w:t>
      </w:r>
    </w:p>
    <w:p>
      <w:pPr>
        <w:numPr>
          <w:ilvl w:val="0"/>
          <w:numId w:val="44"/>
        </w:numPr>
        <w:spacing w:before="0" w:after="200" w:line="360"/>
        <w:ind w:right="0" w:left="1245"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Enhanced User Awareness</w:t>
      </w:r>
    </w:p>
    <w:p>
      <w:pPr>
        <w:numPr>
          <w:ilvl w:val="0"/>
          <w:numId w:val="44"/>
        </w:numPr>
        <w:spacing w:before="0" w:after="200" w:line="360"/>
        <w:ind w:right="0" w:left="1245"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Environmental Impact</w:t>
      </w:r>
    </w:p>
    <w:p>
      <w:pPr>
        <w:numPr>
          <w:ilvl w:val="0"/>
          <w:numId w:val="44"/>
        </w:numPr>
        <w:spacing w:before="0" w:after="200" w:line="360"/>
        <w:ind w:right="0" w:left="1245"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Early Warning systems</w:t>
      </w:r>
    </w:p>
    <w:p>
      <w:pPr>
        <w:numPr>
          <w:ilvl w:val="0"/>
          <w:numId w:val="44"/>
        </w:numPr>
        <w:spacing w:before="0" w:after="200" w:line="360"/>
        <w:ind w:right="0" w:left="1245"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Cost efficient</w:t>
      </w:r>
    </w:p>
    <w:p>
      <w:pPr>
        <w:spacing w:before="0" w:after="200" w:line="36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7"/>
        </w:numPr>
        <w:spacing w:before="0" w:after="200" w:line="360"/>
        <w:ind w:right="0" w:left="720" w:hanging="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40"/>
          <w:shd w:fill="auto" w:val="clear"/>
        </w:rPr>
        <w:t xml:space="preserve">Conclusion :</w:t>
      </w:r>
    </w:p>
    <w:p>
      <w:pPr>
        <w:numPr>
          <w:ilvl w:val="0"/>
          <w:numId w:val="47"/>
        </w:numPr>
        <w:spacing w:before="0" w:after="200" w:line="360"/>
        <w:ind w:right="0" w:left="720" w:hanging="360"/>
        <w:jc w:val="both"/>
        <w:rPr>
          <w:rFonts w:ascii="Times New Roman" w:hAnsi="Times New Roman" w:cs="Times New Roman" w:eastAsia="Times New Roman"/>
          <w:color w:val="auto"/>
          <w:spacing w:val="15"/>
          <w:position w:val="0"/>
          <w:sz w:val="28"/>
          <w:u w:val="single"/>
          <w:shd w:fill="auto" w:val="clear"/>
        </w:rPr>
      </w:pPr>
      <w:r>
        <w:rPr>
          <w:rFonts w:ascii="Times New Roman" w:hAnsi="Times New Roman" w:cs="Times New Roman" w:eastAsia="Times New Roman"/>
          <w:i/>
          <w:color w:val="auto"/>
          <w:spacing w:val="15"/>
          <w:position w:val="0"/>
          <w:sz w:val="28"/>
          <w:shd w:fill="auto" w:val="clear"/>
        </w:rPr>
        <w:t xml:space="preserve">Noise pollution monitoring, enabled by IoT technology, revolutionizes how we monitor and conserve water. It provides real-time data, improves environmental sustainability, enhances public health, and strengthens communities. Ongoing collaboration, innovation, and investment are essential for a sustainable water future.</w:t>
      </w:r>
    </w:p>
    <w:p>
      <w:pPr>
        <w:spacing w:before="0" w:after="20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525" w:firstLine="0"/>
        <w:jc w:val="left"/>
        <w:rPr>
          <w:rFonts w:ascii="Times New Roman" w:hAnsi="Times New Roman" w:cs="Times New Roman" w:eastAsia="Times New Roman"/>
          <w:b/>
          <w:color w:val="auto"/>
          <w:spacing w:val="0"/>
          <w:position w:val="0"/>
          <w:sz w:val="4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9">
    <w:abstractNumId w:val="30"/>
  </w:num>
  <w:num w:numId="14">
    <w:abstractNumId w:val="24"/>
  </w:num>
  <w:num w:numId="16">
    <w:abstractNumId w:val="18"/>
  </w:num>
  <w:num w:numId="19">
    <w:abstractNumId w:val="12"/>
  </w:num>
  <w:num w:numId="44">
    <w:abstractNumId w:val="6"/>
  </w:num>
  <w:num w:numId="4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7" Type="http://schemas.openxmlformats.org/officeDocument/2006/relationships/styles"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numbering.xml" Id="docRId16"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